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EF" w:rsidRPr="00F516E5" w:rsidRDefault="004162EF" w:rsidP="00F516E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 xml:space="preserve">       </w:t>
      </w:r>
      <w:r w:rsidR="00EC4661">
        <w:rPr>
          <w:b/>
          <w:bCs/>
        </w:rPr>
        <w:t xml:space="preserve">        </w:t>
      </w:r>
      <w:r>
        <w:rPr>
          <w:b/>
          <w:bCs/>
        </w:rPr>
        <w:t xml:space="preserve"> </w:t>
      </w:r>
      <w:r w:rsidRPr="00FA5DD0">
        <w:rPr>
          <w:b/>
          <w:bCs/>
          <w:sz w:val="28"/>
          <w:szCs w:val="28"/>
        </w:rPr>
        <w:t>«</w:t>
      </w:r>
      <w:proofErr w:type="spellStart"/>
      <w:proofErr w:type="gramStart"/>
      <w:r w:rsidR="00EC4661">
        <w:rPr>
          <w:rFonts w:ascii="Times New Roman" w:hAnsi="Times New Roman" w:cs="Times New Roman"/>
          <w:b/>
          <w:bCs/>
          <w:sz w:val="28"/>
          <w:szCs w:val="28"/>
        </w:rPr>
        <w:t>Додз</w:t>
      </w:r>
      <w:proofErr w:type="spellEnd"/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F516E5">
        <w:rPr>
          <w:rFonts w:ascii="Times New Roman" w:hAnsi="Times New Roman" w:cs="Times New Roman"/>
          <w:b/>
          <w:bCs/>
          <w:sz w:val="28"/>
          <w:szCs w:val="28"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4" o:title=""/>
          </v:shape>
          <o:OLEObject Type="Embed" ProgID="Word.Picture.8" ShapeID="_x0000_i1025" DrawAspect="Content" ObjectID="_1571680205" r:id="rId5"/>
        </w:object>
      </w:r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Администрация</w:t>
      </w:r>
    </w:p>
    <w:p w:rsidR="004162EF" w:rsidRPr="00F516E5" w:rsidRDefault="004162EF" w:rsidP="00F516E5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516E5">
        <w:rPr>
          <w:rFonts w:ascii="Times New Roman" w:hAnsi="Times New Roman" w:cs="Times New Roman"/>
          <w:b/>
          <w:bCs/>
          <w:sz w:val="28"/>
          <w:szCs w:val="28"/>
        </w:rPr>
        <w:t>сикт</w:t>
      </w:r>
      <w:proofErr w:type="spellEnd"/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516E5">
        <w:rPr>
          <w:rFonts w:ascii="Times New Roman" w:hAnsi="Times New Roman" w:cs="Times New Roman"/>
          <w:b/>
          <w:bCs/>
          <w:sz w:val="28"/>
          <w:szCs w:val="28"/>
        </w:rPr>
        <w:t>овмöдчöминлöн</w:t>
      </w:r>
      <w:proofErr w:type="spellEnd"/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сельского поселения</w:t>
      </w:r>
    </w:p>
    <w:p w:rsidR="004162EF" w:rsidRPr="00F516E5" w:rsidRDefault="004162EF" w:rsidP="00F516E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                                                              </w:t>
      </w:r>
      <w:proofErr w:type="gramStart"/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 w:rsidR="00EC4661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F516E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162EF" w:rsidRPr="00F516E5" w:rsidRDefault="004162EF" w:rsidP="00F516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2EF" w:rsidRPr="00F516E5" w:rsidRDefault="004162EF" w:rsidP="00F516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16E5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4162EF" w:rsidRPr="00FA5DD0" w:rsidRDefault="004162EF" w:rsidP="00F516E5">
      <w:pPr>
        <w:tabs>
          <w:tab w:val="left" w:pos="4360"/>
        </w:tabs>
        <w:jc w:val="center"/>
      </w:pPr>
      <w:r w:rsidRPr="00F516E5">
        <w:rPr>
          <w:rFonts w:ascii="Times New Roman" w:hAnsi="Times New Roman" w:cs="Times New Roman"/>
          <w:b/>
          <w:bCs/>
          <w:sz w:val="28"/>
          <w:szCs w:val="28"/>
        </w:rPr>
        <w:t>ШУÖМ</w:t>
      </w:r>
      <w:r w:rsidRPr="00FA5DD0">
        <w:t xml:space="preserve">                                                                                                             </w:t>
      </w:r>
    </w:p>
    <w:p w:rsidR="004162EF" w:rsidRPr="00FA5DD0" w:rsidRDefault="004162EF" w:rsidP="00F516E5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FA5DD0">
        <w:rPr>
          <w:rFonts w:ascii="Times New Roman" w:hAnsi="Times New Roman" w:cs="Times New Roman"/>
          <w:sz w:val="28"/>
          <w:szCs w:val="28"/>
        </w:rPr>
        <w:t xml:space="preserve">от </w:t>
      </w:r>
      <w:r w:rsidR="008952F4">
        <w:rPr>
          <w:rFonts w:ascii="Times New Roman" w:hAnsi="Times New Roman" w:cs="Times New Roman"/>
          <w:sz w:val="28"/>
          <w:szCs w:val="28"/>
        </w:rPr>
        <w:t>08</w:t>
      </w:r>
      <w:r w:rsidRPr="00FA5D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4661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ября</w:t>
      </w:r>
      <w:r w:rsidRPr="00FA5DD0">
        <w:rPr>
          <w:rFonts w:ascii="Times New Roman" w:hAnsi="Times New Roman" w:cs="Times New Roman"/>
          <w:sz w:val="28"/>
          <w:szCs w:val="28"/>
        </w:rPr>
        <w:t xml:space="preserve">  2017</w:t>
      </w:r>
      <w:proofErr w:type="gramEnd"/>
      <w:r w:rsidRPr="00FA5DD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№ </w:t>
      </w:r>
      <w:r w:rsidR="008952F4">
        <w:rPr>
          <w:rFonts w:ascii="Times New Roman" w:hAnsi="Times New Roman" w:cs="Times New Roman"/>
          <w:sz w:val="28"/>
          <w:szCs w:val="28"/>
        </w:rPr>
        <w:t>114</w:t>
      </w:r>
    </w:p>
    <w:p w:rsidR="004162EF" w:rsidRPr="00F516E5" w:rsidRDefault="004162EF" w:rsidP="00F516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162EF" w:rsidRDefault="004162EF" w:rsidP="00E611E0">
      <w:pPr>
        <w:jc w:val="center"/>
        <w:rPr>
          <w:sz w:val="18"/>
          <w:szCs w:val="18"/>
        </w:rPr>
      </w:pPr>
      <w:r w:rsidRPr="00F516E5">
        <w:t xml:space="preserve">(Республика Коми, Корткеросский район, </w:t>
      </w:r>
      <w:r w:rsidR="00EC4661">
        <w:t>с. Додзь</w:t>
      </w:r>
      <w:r w:rsidRPr="00F516E5">
        <w:t>)</w:t>
      </w:r>
    </w:p>
    <w:p w:rsidR="004162EF" w:rsidRDefault="004162EF" w:rsidP="006F657A">
      <w:pPr>
        <w:pStyle w:val="a3"/>
        <w:spacing w:before="0" w:beforeAutospacing="0" w:after="0" w:afterAutospacing="0"/>
        <w:jc w:val="center"/>
        <w:rPr>
          <w:sz w:val="18"/>
          <w:szCs w:val="18"/>
        </w:rPr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4162EF" w:rsidRDefault="004162EF" w:rsidP="00F516E5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  <w:r w:rsidRPr="00371C0D">
        <w:rPr>
          <w:b/>
          <w:bCs/>
        </w:rPr>
        <w:t>ОБ ОПРЕДЕЛЕНИИ ФОРМ УЧАСТИЯ ГРАЖДАН В ОБЕСПЕЧЕНИИ ПЕРВИЧНЫХ МЕР ПОЖАРНОЙ БЕЗОПАСНОСТИ, В ТОМ ЧИСЛЕ В ДЕЯТЕЛЬНОСТИ ДОБРОВОЛЬНОЙ ПОЖАРНОЙ ОХРАНЫ В ГРАНИЦАХ ТЕРРИТОРИИ МУНИЦИПАЛЬНОГО ОБРАЗОВАНИЯ</w:t>
      </w:r>
    </w:p>
    <w:p w:rsidR="004162EF" w:rsidRDefault="004162EF" w:rsidP="00F516E5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  <w:r w:rsidRPr="00371C0D">
        <w:rPr>
          <w:b/>
          <w:bCs/>
        </w:rPr>
        <w:t xml:space="preserve"> </w:t>
      </w:r>
      <w:r>
        <w:rPr>
          <w:b/>
          <w:bCs/>
        </w:rPr>
        <w:t>СЕЛЬСКОГО ПОСЕЛЕНИЯ «</w:t>
      </w:r>
      <w:r w:rsidR="00196D06">
        <w:rPr>
          <w:b/>
          <w:bCs/>
        </w:rPr>
        <w:t>ДОДЗЬ</w:t>
      </w:r>
      <w:r>
        <w:rPr>
          <w:b/>
          <w:bCs/>
        </w:rPr>
        <w:t>»</w:t>
      </w:r>
    </w:p>
    <w:p w:rsidR="004162EF" w:rsidRDefault="004162EF" w:rsidP="00F516E5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4162EF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В целях определения форм участия граждан в обеспечении первичных мер пожарной безопасности и в деятельности добровольной пожарной охраны на территории муниципального образования сельского поселения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», в соответствии с требованиями Федерального закона от 06.10.2003 N 131-ФЗ "Об общих принципах организации местного самоуправления в Российской Федерации", Федерального закона от 21.12.1994 N 69-ФЗ "О пожарной безопасности" и Федерального закона от 22.07.2008 N 123-ФЗ "Технический регламент о тре</w:t>
      </w:r>
      <w:r>
        <w:rPr>
          <w:sz w:val="28"/>
          <w:szCs w:val="28"/>
        </w:rPr>
        <w:t>бованиях пожарной безопасности"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 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611E0">
        <w:rPr>
          <w:b/>
          <w:bCs/>
          <w:sz w:val="28"/>
          <w:szCs w:val="28"/>
        </w:rPr>
        <w:t>ПОСТАНОВЛЯЮ: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 1. Определить формы участия граждан в обеспечении первичных мер пожарной безопасности (на работе и в быту) на территории муниципального образования сельского поселения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 (далее - МО СП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»):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соблюдение правил пожарной безопасности, а также противопожарного режима на работе и в быту;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оснащение помещений и строений, находящихся в собственности (пользовании), первичными средствами тушения пожаров и противопожарного инвентаря;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lastRenderedPageBreak/>
        <w:t>- немедленное уведомление пожарной охраны о пожарах при их обнаружении;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принятие посильных мер по спасению людей, имущества и тушению пожаров до прибытия пожарной охраны;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оказание содействия пожарной охране при тушении пожаров;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1E0">
        <w:rPr>
          <w:sz w:val="28"/>
          <w:szCs w:val="28"/>
        </w:rPr>
        <w:t>оказание помощи органу местного самоуправления, специально уполномоченному на решение задач в области гражданской обороны, пожарной безопасности, предупреждения и ликвидации чрезвычайных ситуаций природного и техногенного характера в проведении противопожарной пропаганды и в распространении среди населения противопожарных памяток, листовок.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2. Определить формы участия граждан в деятельности добровольной пожарной охраны на территории МО СП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»: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вступление граждан, способных по своим деловым и моральным качествам, а также по состоянию здоровья исполнять обязанности, связанные с предупреждением и (или) тушением пожаров, на добровольной основе в индивидуальном порядке в добровольные пожарные;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 xml:space="preserve">- участие в осуществлении профилактики пожаров на территории </w:t>
      </w:r>
      <w:r>
        <w:rPr>
          <w:sz w:val="28"/>
          <w:szCs w:val="28"/>
        </w:rPr>
        <w:t>сельского поселения</w:t>
      </w:r>
      <w:r w:rsidRPr="00E611E0">
        <w:rPr>
          <w:sz w:val="28"/>
          <w:szCs w:val="28"/>
        </w:rPr>
        <w:t xml:space="preserve"> в особый противопожарный период;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участие в спасении людей и имущества при пожарах, оказание первой помощи;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участие в обеспечении на территории МО СП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 первичных мер пожарной безопасности;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участие по окончании специальной первоначальной подготовки в принятии мер по локализации (тушению) пожара и проведении аварийно-спасательных работ в границах сельских населенных пунктов МО СП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 до прибытия подразделений ГПС в составе подразделений добровольной пожарной охраны;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осуществление противопожарной пропаганды;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 xml:space="preserve">- участие в обеспечении контроля за исправным состоянием и содержанием в надлежащем виде </w:t>
      </w:r>
      <w:proofErr w:type="spellStart"/>
      <w:r w:rsidRPr="00E611E0">
        <w:rPr>
          <w:sz w:val="28"/>
          <w:szCs w:val="28"/>
        </w:rPr>
        <w:t>водоисточников</w:t>
      </w:r>
      <w:proofErr w:type="spellEnd"/>
      <w:r w:rsidRPr="00E611E0">
        <w:rPr>
          <w:sz w:val="28"/>
          <w:szCs w:val="28"/>
        </w:rPr>
        <w:t xml:space="preserve"> противопожарного водоснабжения, за исправным состоянием первичных средств пожаротушения и готовностью их к применению;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участие в обеспечении контроля за исправным состоянием и боеготовностью имеющейся пожарной и приспособленной для нужд пожаротушения техники;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вызов пожарных частей в случае возникновения пожара и принятие немедленных мер к тушению возникшего пожара с использованием имеющихся сил и средств, с привлечением местного населения, техники;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lastRenderedPageBreak/>
        <w:t>- несение дежурства в периоды сезонных обострений обстановки с пожарами путем патрулирования с использованием имеющихся сил и средств;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участие в случае необходимости членов ДПД в боевых расчетах в работе на пожарных автомобилях, мотопомпах и других передвижных и стационарных средствах пожаротушения;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 xml:space="preserve">- участие в принятии мер по локализации (тушению) пожара и проведения аварийно-спасательных работ в границах </w:t>
      </w:r>
      <w:r>
        <w:rPr>
          <w:sz w:val="28"/>
          <w:szCs w:val="28"/>
        </w:rPr>
        <w:t>сельского поселения</w:t>
      </w:r>
      <w:r w:rsidRPr="00E611E0">
        <w:rPr>
          <w:sz w:val="28"/>
          <w:szCs w:val="28"/>
        </w:rPr>
        <w:t xml:space="preserve"> МО СП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 до прибытия подразделений ГПС;</w:t>
      </w:r>
    </w:p>
    <w:p w:rsidR="004162EF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- ведение наблюдения за местами возможного распространения пожаров и их опасных проявлений на территории МО СП «</w:t>
      </w:r>
      <w:r w:rsidR="00196D06">
        <w:rPr>
          <w:sz w:val="28"/>
          <w:szCs w:val="28"/>
        </w:rPr>
        <w:t>Додзь</w:t>
      </w:r>
      <w:r w:rsidRPr="00E611E0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E611E0">
        <w:rPr>
          <w:sz w:val="28"/>
          <w:szCs w:val="28"/>
        </w:rPr>
        <w:t xml:space="preserve"> 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4162EF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1E0">
        <w:rPr>
          <w:sz w:val="28"/>
          <w:szCs w:val="28"/>
        </w:rPr>
        <w:t> 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</w:t>
      </w:r>
      <w:r w:rsidR="00196D0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196D06">
        <w:rPr>
          <w:sz w:val="28"/>
          <w:szCs w:val="28"/>
        </w:rPr>
        <w:t>Е.А. Арихина</w:t>
      </w: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Pr="00E611E0" w:rsidRDefault="004162EF" w:rsidP="00E61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p w:rsidR="004162EF" w:rsidRDefault="004162EF" w:rsidP="0069390C">
      <w:pPr>
        <w:pStyle w:val="a3"/>
        <w:spacing w:before="0" w:beforeAutospacing="0" w:after="0" w:afterAutospacing="0"/>
        <w:ind w:firstLine="709"/>
        <w:jc w:val="both"/>
      </w:pPr>
    </w:p>
    <w:sectPr w:rsidR="004162EF" w:rsidSect="00850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D2E"/>
    <w:rsid w:val="000D62DF"/>
    <w:rsid w:val="00196D06"/>
    <w:rsid w:val="00295327"/>
    <w:rsid w:val="00371C0D"/>
    <w:rsid w:val="004162EF"/>
    <w:rsid w:val="005F116D"/>
    <w:rsid w:val="0069390C"/>
    <w:rsid w:val="006F657A"/>
    <w:rsid w:val="0071187F"/>
    <w:rsid w:val="0085050F"/>
    <w:rsid w:val="008952F4"/>
    <w:rsid w:val="00913D2E"/>
    <w:rsid w:val="00A61863"/>
    <w:rsid w:val="00AE17E7"/>
    <w:rsid w:val="00B26A82"/>
    <w:rsid w:val="00BE5C07"/>
    <w:rsid w:val="00C471B2"/>
    <w:rsid w:val="00DF00B0"/>
    <w:rsid w:val="00E611E0"/>
    <w:rsid w:val="00EC4661"/>
    <w:rsid w:val="00F516E5"/>
    <w:rsid w:val="00FA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35ED01-E531-4B5D-9636-24A70281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0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913D2E"/>
    <w:rPr>
      <w:b/>
      <w:bCs/>
    </w:rPr>
  </w:style>
  <w:style w:type="paragraph" w:customStyle="1" w:styleId="ConsTitle">
    <w:name w:val="ConsTitle"/>
    <w:uiPriority w:val="99"/>
    <w:rsid w:val="00F516E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895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952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51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</dc:creator>
  <cp:keywords/>
  <dc:description/>
  <cp:lastModifiedBy>user</cp:lastModifiedBy>
  <cp:revision>12</cp:revision>
  <cp:lastPrinted>2017-11-08T18:03:00Z</cp:lastPrinted>
  <dcterms:created xsi:type="dcterms:W3CDTF">2017-07-04T05:27:00Z</dcterms:created>
  <dcterms:modified xsi:type="dcterms:W3CDTF">2017-11-08T18:04:00Z</dcterms:modified>
</cp:coreProperties>
</file>